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47" w:rsidRDefault="005B4C47" w:rsidP="005B4C47">
      <w:pPr>
        <w:rPr>
          <w:rFonts w:ascii="Bookman Old Style" w:hAnsi="Bookman Old Style" w:cs="Tahoma"/>
        </w:rPr>
      </w:pPr>
    </w:p>
    <w:p w:rsidR="005B4C47" w:rsidRPr="005709CC" w:rsidRDefault="005B4C47" w:rsidP="005B4C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006/2013</w:t>
      </w:r>
      <w:r w:rsidRPr="005709CC">
        <w:rPr>
          <w:rFonts w:ascii="Arial" w:hAnsi="Arial" w:cs="Arial"/>
          <w:b/>
          <w:sz w:val="20"/>
          <w:szCs w:val="16"/>
        </w:rPr>
        <w:t xml:space="preserve"> – REGISTRO DE PREÇOS PARA </w:t>
      </w:r>
      <w:r>
        <w:rPr>
          <w:rFonts w:ascii="Arial" w:hAnsi="Arial" w:cs="Arial"/>
          <w:b/>
          <w:sz w:val="20"/>
          <w:szCs w:val="16"/>
        </w:rPr>
        <w:t>CONTRATAÇÃO FUTURA DE EMPRESA ESPECIALIZADA PARA PRESTAÇÃO DE SERVIÇOS DE PRÓTESE DENTÁRIA, PARA ATENDIMENTO AOS PACIENTES DO MUNICÍPIO EM TRATAMENTO REABILITADOR PROTÉTICO, PELO PERÍODO DE 12 (DOZE) MESES.</w:t>
      </w:r>
    </w:p>
    <w:p w:rsidR="005B4C47" w:rsidRDefault="005B4C47" w:rsidP="005B4C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B4C47" w:rsidRPr="005C002D" w:rsidRDefault="005B4C47" w:rsidP="005B4C47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21/06/2013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20/09/2013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FB0AB5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5B4C47" w:rsidRPr="00F608F6" w:rsidTr="00913CDE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4C47" w:rsidRPr="00F608F6" w:rsidRDefault="005B4C47" w:rsidP="00913C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4C47" w:rsidRPr="00F608F6" w:rsidRDefault="005B4C47" w:rsidP="00913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4C47" w:rsidRPr="00F608F6" w:rsidRDefault="005B4C47" w:rsidP="00913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4C47" w:rsidRPr="00F608F6" w:rsidRDefault="005B4C47" w:rsidP="00913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47" w:rsidRDefault="005B4C47" w:rsidP="00913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TERMO DE RETI RATIFICAÇÃO</w:t>
            </w:r>
          </w:p>
        </w:tc>
      </w:tr>
      <w:tr w:rsidR="005B4C47" w:rsidRPr="00F608F6" w:rsidTr="00913CDE">
        <w:trPr>
          <w:trHeight w:val="58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B4C47" w:rsidRPr="00F608F6" w:rsidRDefault="005B4C47" w:rsidP="00913C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gramStart"/>
            <w:r w:rsidRPr="00F608F6">
              <w:rPr>
                <w:rFonts w:eastAsia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914E2B" w:rsidRDefault="005B4C47" w:rsidP="00913C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SERVIÇO DE CONFECÇÃO DE MOLDEIRA INDIVIDUAL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47" w:rsidRPr="00F608F6" w:rsidRDefault="005B4C47" w:rsidP="00913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TRIANOSKI LABORATÓRIO DE PRÓTESE DENTÁRIA LTDA.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47" w:rsidRDefault="005B4C47" w:rsidP="00913CD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R$ 163,22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C47" w:rsidRDefault="005B4C47" w:rsidP="00913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:rsidR="005B4C47" w:rsidRPr="00F608F6" w:rsidRDefault="005B4C47" w:rsidP="00913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B4C47" w:rsidRPr="00F608F6" w:rsidTr="00913CDE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B4C47" w:rsidRPr="00F608F6" w:rsidRDefault="005B4C47" w:rsidP="00913C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914E2B" w:rsidRDefault="005B4C47" w:rsidP="00913C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SERVIÇO DE REEMBASAMENTO DE PRÓTESE TOTAL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47" w:rsidRPr="00F608F6" w:rsidRDefault="005B4C47" w:rsidP="00913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TRIANOSKI LABORATÓRIO DE PRÓTESE DENTÁRIA LTDA.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47" w:rsidRDefault="005B4C47" w:rsidP="00913CD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R$ 76,81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C47" w:rsidRDefault="005B4C47" w:rsidP="00913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:rsidR="005B4C47" w:rsidRPr="00F608F6" w:rsidRDefault="005B4C47" w:rsidP="00913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B4C47" w:rsidRPr="00F608F6" w:rsidTr="00913CDE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B4C47" w:rsidRPr="00F608F6" w:rsidRDefault="005B4C47" w:rsidP="00913C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914E2B" w:rsidRDefault="005B4C47" w:rsidP="00913C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SERVIÇO DE CONFECÇÃO DE PRÓTESE PARCIAL REMOVÍVEL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47" w:rsidRPr="00F608F6" w:rsidRDefault="005B4C47" w:rsidP="00913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TRIANOSKI LABORATÓRIO DE PRÓTESE DENTÁRIA LTDA.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47" w:rsidRDefault="005B4C47" w:rsidP="00913CD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R$ 278,44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C47" w:rsidRDefault="005B4C47" w:rsidP="00913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:rsidR="005B4C47" w:rsidRPr="00F608F6" w:rsidRDefault="005B4C47" w:rsidP="00913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5B4C47" w:rsidRDefault="005B4C47" w:rsidP="005B4C47">
      <w:pPr>
        <w:rPr>
          <w:rFonts w:ascii="Arial" w:hAnsi="Arial" w:cs="Arial"/>
          <w:sz w:val="20"/>
          <w:szCs w:val="20"/>
        </w:rPr>
      </w:pPr>
    </w:p>
    <w:p w:rsidR="005B4C47" w:rsidRDefault="005B4C47" w:rsidP="005B4C47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 xml:space="preserve">21 de setembro </w:t>
      </w:r>
      <w:r w:rsidRPr="005709CC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3</w:t>
      </w:r>
      <w:r w:rsidRPr="005709CC">
        <w:rPr>
          <w:rFonts w:ascii="Arial" w:hAnsi="Arial" w:cs="Arial"/>
          <w:sz w:val="20"/>
          <w:szCs w:val="20"/>
        </w:rPr>
        <w:t>.</w:t>
      </w:r>
    </w:p>
    <w:p w:rsidR="005B4C47" w:rsidRDefault="005B4C47" w:rsidP="005B4C47">
      <w:pPr>
        <w:jc w:val="center"/>
        <w:rPr>
          <w:rFonts w:ascii="Arial" w:hAnsi="Arial" w:cs="Arial"/>
          <w:sz w:val="20"/>
          <w:szCs w:val="20"/>
        </w:rPr>
      </w:pPr>
    </w:p>
    <w:p w:rsidR="005B4C47" w:rsidRPr="007E6FD6" w:rsidRDefault="005B4C47" w:rsidP="005B4C47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C3617F" w:rsidRPr="005B4C47" w:rsidRDefault="005B4C47" w:rsidP="005B4C47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C3617F" w:rsidRPr="005B4C47" w:rsidSect="00762C43">
      <w:headerReference w:type="default" r:id="rId4"/>
      <w:footerReference w:type="default" r:id="rId5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D6" w:rsidRPr="007E4272" w:rsidRDefault="00FB0AB5" w:rsidP="00865AD6">
    <w:pPr>
      <w:spacing w:after="0" w:line="240" w:lineRule="auto"/>
      <w:jc w:val="center"/>
      <w:rPr>
        <w:rFonts w:ascii="Bookman Old Style" w:hAnsi="Bookman Old Style" w:cs="Tahoma"/>
        <w:sz w:val="18"/>
        <w:szCs w:val="18"/>
      </w:rPr>
    </w:pPr>
    <w:r w:rsidRPr="007E4272">
      <w:rPr>
        <w:rFonts w:ascii="Bookman Old Style" w:hAnsi="Bookman Old Style" w:cs="Tahoma"/>
        <w:sz w:val="18"/>
        <w:szCs w:val="18"/>
      </w:rPr>
      <w:t>Rua José Antônio de Campos, nº 250 – Centro – CEP 11900-</w:t>
    </w:r>
    <w:proofErr w:type="gramStart"/>
    <w:r w:rsidRPr="007E4272">
      <w:rPr>
        <w:rFonts w:ascii="Bookman Old Style" w:hAnsi="Bookman Old Style" w:cs="Tahoma"/>
        <w:sz w:val="18"/>
        <w:szCs w:val="18"/>
      </w:rPr>
      <w:t>000</w:t>
    </w:r>
    <w:proofErr w:type="gramEnd"/>
  </w:p>
  <w:p w:rsidR="00865AD6" w:rsidRPr="007E4272" w:rsidRDefault="00FB0AB5" w:rsidP="00865AD6">
    <w:pPr>
      <w:spacing w:after="0" w:line="240" w:lineRule="auto"/>
      <w:jc w:val="center"/>
      <w:rPr>
        <w:rFonts w:ascii="Bookman Old Style" w:hAnsi="Bookman Old Style" w:cs="Tahoma"/>
        <w:sz w:val="18"/>
        <w:szCs w:val="18"/>
      </w:rPr>
    </w:pPr>
    <w:r w:rsidRPr="007E4272">
      <w:rPr>
        <w:rFonts w:ascii="Bookman Old Style" w:hAnsi="Bookman Old Style" w:cs="Tahoma"/>
        <w:sz w:val="18"/>
        <w:szCs w:val="18"/>
      </w:rPr>
      <w:t xml:space="preserve">        Fone (13) 3828.1000 Fax (13) 3821.2565</w:t>
    </w:r>
  </w:p>
  <w:p w:rsidR="00865AD6" w:rsidRPr="00865AD6" w:rsidRDefault="00FB0AB5" w:rsidP="00865AD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Bookman Old Style" w:hAnsi="Bookman Old Style" w:cs="Tahoma"/>
        <w:sz w:val="18"/>
        <w:szCs w:val="18"/>
      </w:rPr>
    </w:pPr>
    <w:r w:rsidRPr="007E4272">
      <w:rPr>
        <w:rFonts w:ascii="Bookman Old Style" w:hAnsi="Bookman Old Style" w:cs="Tahoma"/>
        <w:sz w:val="18"/>
        <w:szCs w:val="18"/>
      </w:rPr>
      <w:t>CNPJ – 45.685.872/0001-79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D6" w:rsidRDefault="00FB0AB5" w:rsidP="00865A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1900555</wp:posOffset>
          </wp:positionH>
          <wp:positionV relativeFrom="margin">
            <wp:posOffset>-1723390</wp:posOffset>
          </wp:positionV>
          <wp:extent cx="5200650" cy="942975"/>
          <wp:effectExtent l="19050" t="0" r="0" b="0"/>
          <wp:wrapSquare wrapText="bothSides"/>
          <wp:docPr id="3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5AD6" w:rsidRDefault="00FB0AB5" w:rsidP="00865AD6">
    <w:pPr>
      <w:pStyle w:val="Cabealho"/>
    </w:pPr>
  </w:p>
  <w:p w:rsidR="00865AD6" w:rsidRDefault="00FB0AB5" w:rsidP="00865AD6">
    <w:pPr>
      <w:pStyle w:val="Cabealho"/>
    </w:pPr>
  </w:p>
  <w:p w:rsidR="00865AD6" w:rsidRDefault="00FB0AB5" w:rsidP="00865AD6">
    <w:pPr>
      <w:pStyle w:val="Cabealho"/>
    </w:pPr>
  </w:p>
  <w:p w:rsidR="00865AD6" w:rsidRDefault="00FB0AB5" w:rsidP="00865AD6">
    <w:pPr>
      <w:pStyle w:val="Cabealho"/>
    </w:pPr>
  </w:p>
  <w:p w:rsidR="00865AD6" w:rsidRDefault="00FB0AB5" w:rsidP="00865AD6">
    <w:pPr>
      <w:pStyle w:val="Cabealho"/>
    </w:pPr>
  </w:p>
  <w:p w:rsidR="00865AD6" w:rsidRDefault="00FB0AB5" w:rsidP="00865AD6">
    <w:pPr>
      <w:spacing w:after="0"/>
      <w:jc w:val="center"/>
      <w:rPr>
        <w:rFonts w:ascii="Bookman Old Style" w:hAnsi="Bookman Old Style" w:cs="Tahoma"/>
        <w:b/>
      </w:rPr>
    </w:pPr>
  </w:p>
  <w:p w:rsidR="00865AD6" w:rsidRDefault="00FB0AB5" w:rsidP="00865AD6">
    <w:pPr>
      <w:spacing w:after="0"/>
      <w:jc w:val="center"/>
      <w:rPr>
        <w:rFonts w:ascii="Bookman Old Style" w:hAnsi="Bookman Old Style" w:cs="Tahoma"/>
        <w:b/>
      </w:rPr>
    </w:pPr>
    <w:r w:rsidRPr="00762C43">
      <w:rPr>
        <w:rFonts w:ascii="Bookman Old Style" w:hAnsi="Bookman Old Style" w:cs="Tahoma"/>
        <w:b/>
      </w:rPr>
      <w:t>SECRETARIA MUNICIPAL DE ADMINISTRAÇÃO</w:t>
    </w:r>
  </w:p>
  <w:p w:rsidR="00865AD6" w:rsidRPr="00865AD6" w:rsidRDefault="00FB0AB5" w:rsidP="00865AD6">
    <w:pPr>
      <w:spacing w:after="0"/>
      <w:jc w:val="center"/>
      <w:rPr>
        <w:rFonts w:ascii="Bookman Old Style" w:hAnsi="Bookman Old Style" w:cs="Tahoma"/>
        <w:b/>
      </w:rPr>
    </w:pPr>
  </w:p>
  <w:p w:rsidR="00865AD6" w:rsidRPr="00865AD6" w:rsidRDefault="00FB0AB5" w:rsidP="00865A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C47"/>
    <w:rsid w:val="002B1E55"/>
    <w:rsid w:val="005B4C47"/>
    <w:rsid w:val="00C3617F"/>
    <w:rsid w:val="00FB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4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B4C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4C4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B4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4C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2013-07-22T18:02:00Z</dcterms:created>
  <dcterms:modified xsi:type="dcterms:W3CDTF">2013-07-22T18:06:00Z</dcterms:modified>
</cp:coreProperties>
</file>