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73" w:rsidRDefault="00EB7373" w:rsidP="00EB7373">
      <w:pPr>
        <w:jc w:val="center"/>
        <w:rPr>
          <w:rFonts w:ascii="Arial" w:hAnsi="Arial" w:cs="Arial"/>
          <w:b/>
        </w:rPr>
      </w:pPr>
    </w:p>
    <w:p w:rsidR="00EB7373" w:rsidRDefault="00EB7373" w:rsidP="00EB7373">
      <w:pPr>
        <w:jc w:val="center"/>
        <w:rPr>
          <w:rFonts w:ascii="Arial" w:hAnsi="Arial" w:cs="Arial"/>
          <w:b/>
        </w:rPr>
      </w:pPr>
    </w:p>
    <w:p w:rsidR="00EB7373" w:rsidRDefault="00EB7373" w:rsidP="00EB7373">
      <w:pPr>
        <w:jc w:val="center"/>
        <w:rPr>
          <w:rFonts w:ascii="Arial" w:hAnsi="Arial" w:cs="Arial"/>
          <w:b/>
        </w:rPr>
      </w:pPr>
      <w:r w:rsidRPr="002A6358">
        <w:rPr>
          <w:rFonts w:ascii="Arial" w:hAnsi="Arial" w:cs="Arial"/>
          <w:b/>
        </w:rPr>
        <w:t>= C O M U N I C A D O =</w:t>
      </w:r>
    </w:p>
    <w:p w:rsidR="00EB7373" w:rsidRPr="002A6358" w:rsidRDefault="00EB7373" w:rsidP="00EB7373">
      <w:pPr>
        <w:jc w:val="center"/>
        <w:rPr>
          <w:rFonts w:ascii="Arial" w:hAnsi="Arial" w:cs="Arial"/>
        </w:rPr>
      </w:pPr>
    </w:p>
    <w:p w:rsidR="00EB7373" w:rsidRPr="002A6358" w:rsidRDefault="00EB7373" w:rsidP="00EB7373">
      <w:pPr>
        <w:jc w:val="center"/>
        <w:rPr>
          <w:rFonts w:ascii="Arial" w:hAnsi="Arial" w:cs="Arial"/>
        </w:rPr>
      </w:pPr>
    </w:p>
    <w:p w:rsidR="00EB7373" w:rsidRPr="002A6358" w:rsidRDefault="00EB7373" w:rsidP="00EB7373">
      <w:pPr>
        <w:pStyle w:val="Corpodetex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PREGÃO PRESENCIAL Nº 058/2014 – PROCESSO Nº 227/2014</w:t>
      </w:r>
    </w:p>
    <w:p w:rsidR="00EB7373" w:rsidRDefault="00EB7373" w:rsidP="00EB7373">
      <w:pPr>
        <w:jc w:val="both"/>
        <w:rPr>
          <w:rFonts w:ascii="Arial" w:hAnsi="Arial" w:cs="Arial"/>
        </w:rPr>
      </w:pPr>
    </w:p>
    <w:p w:rsidR="00EB7373" w:rsidRPr="00BB666F" w:rsidRDefault="00EB7373" w:rsidP="00EB7373">
      <w:pPr>
        <w:jc w:val="both"/>
        <w:rPr>
          <w:rFonts w:ascii="Arial" w:hAnsi="Arial" w:cs="Arial"/>
          <w:b/>
          <w:bCs/>
        </w:rPr>
      </w:pPr>
      <w:r w:rsidRPr="002A6358">
        <w:rPr>
          <w:rFonts w:ascii="Arial" w:hAnsi="Arial" w:cs="Arial"/>
          <w:b/>
          <w:bCs/>
        </w:rPr>
        <w:t xml:space="preserve">OBJETO: </w:t>
      </w:r>
      <w:r>
        <w:rPr>
          <w:rFonts w:ascii="Arial" w:hAnsi="Arial" w:cs="Arial"/>
          <w:b/>
          <w:bCs/>
        </w:rPr>
        <w:t>REGISTRO DE PREÇOS PARA AQUISIÇÕES FUTURAS DE EQUIPAMENTOS DE INFORMÁTICA, PARA AS SECRETARIAS DA PREFEITURA MUNICIPAL DE REGISTRO, PELO PERÍODO DE 12 (DOZE) MESES.</w:t>
      </w:r>
    </w:p>
    <w:p w:rsidR="00EB7373" w:rsidRPr="002A6358" w:rsidRDefault="00EB7373" w:rsidP="00EB7373">
      <w:pPr>
        <w:pStyle w:val="WW-Recuodecorpodetexto3"/>
        <w:spacing w:line="300" w:lineRule="atLeast"/>
        <w:ind w:left="30" w:right="-48" w:hanging="4"/>
        <w:rPr>
          <w:rFonts w:ascii="Arial" w:hAnsi="Arial" w:cs="Arial"/>
          <w:szCs w:val="24"/>
        </w:rPr>
      </w:pPr>
    </w:p>
    <w:p w:rsidR="00EB7373" w:rsidRDefault="00EB7373" w:rsidP="00EB73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Fica suspenso por tempo indeterminado o Pregão Presencial nº 058/2014</w:t>
      </w:r>
    </w:p>
    <w:p w:rsidR="00EB7373" w:rsidRDefault="00EB7373" w:rsidP="00EB73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Motivo: Pregão impugnado pelo TCESP</w:t>
      </w:r>
    </w:p>
    <w:p w:rsidR="00EB7373" w:rsidRDefault="00EB7373" w:rsidP="00EB7373">
      <w:pPr>
        <w:jc w:val="both"/>
        <w:rPr>
          <w:rFonts w:ascii="Arial" w:hAnsi="Arial" w:cs="Arial"/>
        </w:rPr>
      </w:pPr>
    </w:p>
    <w:p w:rsidR="00EB7373" w:rsidRDefault="00EB7373" w:rsidP="00EB7373">
      <w:pPr>
        <w:jc w:val="both"/>
        <w:rPr>
          <w:rFonts w:ascii="Arial" w:hAnsi="Arial" w:cs="Arial"/>
        </w:rPr>
      </w:pPr>
    </w:p>
    <w:p w:rsidR="00EB7373" w:rsidRDefault="00EB7373" w:rsidP="00EB7373">
      <w:pPr>
        <w:jc w:val="both"/>
        <w:rPr>
          <w:rFonts w:ascii="Arial" w:hAnsi="Arial" w:cs="Arial"/>
        </w:rPr>
      </w:pPr>
    </w:p>
    <w:p w:rsidR="00EB7373" w:rsidRDefault="00EB7373" w:rsidP="00EB7373">
      <w:pPr>
        <w:jc w:val="both"/>
        <w:rPr>
          <w:rFonts w:ascii="Arial" w:hAnsi="Arial" w:cs="Arial"/>
        </w:rPr>
      </w:pPr>
    </w:p>
    <w:p w:rsidR="00EB7373" w:rsidRDefault="00EB7373" w:rsidP="00EB73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Registro, 10 de junho de 2014.</w:t>
      </w:r>
    </w:p>
    <w:p w:rsidR="00EB7373" w:rsidRDefault="00EB7373" w:rsidP="00EB7373">
      <w:pPr>
        <w:pStyle w:val="Ttulo2"/>
        <w:jc w:val="left"/>
        <w:rPr>
          <w:rFonts w:ascii="Arial" w:hAnsi="Arial" w:cs="Arial"/>
          <w:bCs/>
          <w:szCs w:val="24"/>
        </w:rPr>
      </w:pPr>
    </w:p>
    <w:p w:rsidR="00EB7373" w:rsidRDefault="00EB7373" w:rsidP="00EB7373"/>
    <w:p w:rsidR="00EB7373" w:rsidRDefault="00EB7373" w:rsidP="00EB7373"/>
    <w:p w:rsidR="00EB7373" w:rsidRPr="00323029" w:rsidRDefault="00EB7373" w:rsidP="00EB7373"/>
    <w:p w:rsidR="00EB7373" w:rsidRDefault="00EB7373" w:rsidP="00EB7373">
      <w:pPr>
        <w:pStyle w:val="Ttulo2"/>
        <w:jc w:val="left"/>
        <w:rPr>
          <w:rFonts w:ascii="Arial" w:hAnsi="Arial" w:cs="Arial"/>
          <w:bCs/>
          <w:szCs w:val="24"/>
        </w:rPr>
      </w:pPr>
    </w:p>
    <w:p w:rsidR="00EB7373" w:rsidRPr="002A6358" w:rsidRDefault="00EB7373" w:rsidP="00EB7373">
      <w:pPr>
        <w:pStyle w:val="Ttulo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CLAUDICIR ALVES VASSÃO</w:t>
      </w:r>
    </w:p>
    <w:p w:rsidR="00EB7373" w:rsidRPr="002A6358" w:rsidRDefault="00EB7373" w:rsidP="00EB73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Pregoeiro</w:t>
      </w:r>
    </w:p>
    <w:p w:rsidR="00EB7373" w:rsidRDefault="00EB7373" w:rsidP="00EB7373"/>
    <w:p w:rsidR="00E54586" w:rsidRDefault="00E54586"/>
    <w:sectPr w:rsidR="00E54586" w:rsidSect="009531E7">
      <w:headerReference w:type="default" r:id="rId6"/>
      <w:footerReference w:type="default" r:id="rId7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73" w:rsidRDefault="00EB7373" w:rsidP="00EB7373">
      <w:r>
        <w:separator/>
      </w:r>
    </w:p>
  </w:endnote>
  <w:endnote w:type="continuationSeparator" w:id="0">
    <w:p w:rsidR="00EB7373" w:rsidRDefault="00EB7373" w:rsidP="00EB7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73" w:rsidRPr="00EB7373" w:rsidRDefault="00EB7373" w:rsidP="00EB7373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B7373">
      <w:rPr>
        <w:rFonts w:ascii="Arial" w:hAnsi="Arial" w:cs="Arial"/>
        <w:sz w:val="16"/>
        <w:szCs w:val="16"/>
      </w:rPr>
      <w:t xml:space="preserve">Rua José Antônio de Campos, nº 250 – Centro – </w:t>
    </w:r>
    <w:proofErr w:type="spellStart"/>
    <w:proofErr w:type="gramStart"/>
    <w:r w:rsidRPr="00EB7373">
      <w:rPr>
        <w:rFonts w:ascii="Arial" w:hAnsi="Arial" w:cs="Arial"/>
        <w:sz w:val="16"/>
        <w:szCs w:val="16"/>
      </w:rPr>
      <w:t>Cep</w:t>
    </w:r>
    <w:proofErr w:type="spellEnd"/>
    <w:proofErr w:type="gramEnd"/>
    <w:r w:rsidRPr="00EB7373">
      <w:rPr>
        <w:rFonts w:ascii="Arial" w:hAnsi="Arial" w:cs="Arial"/>
        <w:sz w:val="16"/>
        <w:szCs w:val="16"/>
      </w:rPr>
      <w:t xml:space="preserve"> 11900-000</w:t>
    </w:r>
  </w:p>
  <w:p w:rsidR="00EB7373" w:rsidRPr="00EB7373" w:rsidRDefault="00EB7373" w:rsidP="00EB7373">
    <w:pPr>
      <w:jc w:val="center"/>
      <w:rPr>
        <w:rFonts w:ascii="Arial" w:hAnsi="Arial" w:cs="Arial"/>
        <w:sz w:val="16"/>
        <w:szCs w:val="16"/>
      </w:rPr>
    </w:pPr>
    <w:r w:rsidRPr="00EB7373">
      <w:rPr>
        <w:rFonts w:ascii="Arial" w:hAnsi="Arial" w:cs="Arial"/>
        <w:sz w:val="16"/>
        <w:szCs w:val="16"/>
      </w:rPr>
      <w:t>Fone (13) 3828.1000 Fax (13) 3821.2565</w:t>
    </w:r>
  </w:p>
  <w:p w:rsidR="00EB7373" w:rsidRPr="00EB7373" w:rsidRDefault="00EB7373" w:rsidP="00EB7373">
    <w:pPr>
      <w:jc w:val="center"/>
      <w:rPr>
        <w:rFonts w:ascii="Arial" w:hAnsi="Arial" w:cs="Arial"/>
        <w:sz w:val="16"/>
        <w:szCs w:val="16"/>
      </w:rPr>
    </w:pPr>
    <w:r w:rsidRPr="00EB7373">
      <w:rPr>
        <w:rFonts w:ascii="Arial" w:hAnsi="Arial" w:cs="Arial"/>
        <w:sz w:val="16"/>
        <w:szCs w:val="16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73" w:rsidRDefault="00EB7373" w:rsidP="00EB7373">
      <w:r>
        <w:separator/>
      </w:r>
    </w:p>
  </w:footnote>
  <w:footnote w:type="continuationSeparator" w:id="0">
    <w:p w:rsidR="00EB7373" w:rsidRDefault="00EB7373" w:rsidP="00EB7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73" w:rsidRDefault="00EB7373" w:rsidP="00EB7373">
    <w:pPr>
      <w:spacing w:line="300" w:lineRule="atLeast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noProof/>
      </w:rPr>
      <w:drawing>
        <wp:inline distT="0" distB="0" distL="0" distR="0">
          <wp:extent cx="5207000" cy="939800"/>
          <wp:effectExtent l="19050" t="0" r="0" b="0"/>
          <wp:docPr id="2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C3007">
      <w:rPr>
        <w:rFonts w:ascii="Arial" w:hAnsi="Arial" w:cs="Arial"/>
        <w:b/>
        <w:color w:val="000000"/>
      </w:rPr>
      <w:t xml:space="preserve"> </w:t>
    </w:r>
  </w:p>
  <w:p w:rsidR="00EB7373" w:rsidRPr="00EB7373" w:rsidRDefault="00EB7373" w:rsidP="00EB7373">
    <w:pPr>
      <w:pBdr>
        <w:bottom w:val="single" w:sz="4" w:space="1" w:color="auto"/>
      </w:pBdr>
      <w:spacing w:line="300" w:lineRule="atLeast"/>
      <w:jc w:val="center"/>
      <w:rPr>
        <w:rFonts w:ascii="Arial" w:hAnsi="Arial" w:cs="Arial"/>
      </w:rPr>
    </w:pPr>
    <w:r w:rsidRPr="00EB7373">
      <w:rPr>
        <w:rFonts w:ascii="Arial" w:hAnsi="Arial" w:cs="Arial"/>
        <w:b/>
        <w:color w:val="000000"/>
      </w:rP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7373"/>
    <w:rsid w:val="00E54586"/>
    <w:rsid w:val="00EB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7373"/>
    <w:pPr>
      <w:keepNext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B737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rsid w:val="00EB7373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EB7373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B7373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WW-Recuodecorpodetexto3">
    <w:name w:val="WW-Recuo de corpo de texto 3"/>
    <w:basedOn w:val="Normal"/>
    <w:rsid w:val="00EB7373"/>
    <w:pPr>
      <w:ind w:left="709" w:hanging="709"/>
      <w:jc w:val="both"/>
    </w:pPr>
    <w:rPr>
      <w:szCs w:val="20"/>
      <w:lang w:eastAsia="ar-SA"/>
    </w:rPr>
  </w:style>
  <w:style w:type="paragraph" w:styleId="Rodap">
    <w:name w:val="footer"/>
    <w:basedOn w:val="Normal"/>
    <w:link w:val="RodapChar"/>
    <w:rsid w:val="00EB737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EB73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3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37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B73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73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cp:lastPrinted>2014-06-10T16:19:00Z</cp:lastPrinted>
  <dcterms:created xsi:type="dcterms:W3CDTF">2014-06-10T16:16:00Z</dcterms:created>
  <dcterms:modified xsi:type="dcterms:W3CDTF">2014-06-10T16:25:00Z</dcterms:modified>
</cp:coreProperties>
</file>