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EF4318">
        <w:rPr>
          <w:rFonts w:ascii="Arial" w:hAnsi="Arial" w:cs="Arial"/>
          <w:b/>
          <w:sz w:val="20"/>
          <w:szCs w:val="16"/>
        </w:rPr>
        <w:t>8</w:t>
      </w:r>
      <w:r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EB0B06">
        <w:rPr>
          <w:rFonts w:ascii="Arial" w:hAnsi="Arial" w:cs="Arial"/>
          <w:b/>
          <w:sz w:val="20"/>
          <w:szCs w:val="16"/>
        </w:rPr>
        <w:t xml:space="preserve">PELO PERÍODO DE 12 (DOZE) MESES, PARA AQUISIÇÕES FUTURAS </w:t>
      </w:r>
      <w:r w:rsidR="00EF4318">
        <w:rPr>
          <w:rFonts w:ascii="Arial" w:hAnsi="Arial" w:cs="Arial"/>
          <w:b/>
          <w:sz w:val="20"/>
          <w:szCs w:val="16"/>
        </w:rPr>
        <w:t>DE MATERIAIS ESPORTIVOS PARA USO DA SECRETARIA MUNICIPAL DE ESPORTES.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AF7D01">
        <w:rPr>
          <w:rFonts w:ascii="Arial" w:hAnsi="Arial" w:cs="Arial"/>
          <w:b/>
          <w:sz w:val="20"/>
          <w:szCs w:val="20"/>
        </w:rPr>
        <w:t>30/09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AF7D01">
        <w:rPr>
          <w:rFonts w:ascii="Arial" w:hAnsi="Arial" w:cs="Arial"/>
          <w:b/>
          <w:sz w:val="20"/>
          <w:szCs w:val="20"/>
        </w:rPr>
        <w:t>29/12/2014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AF7D01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APITO PROFISSIONAL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B0B06" w:rsidRDefault="00EF431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3,50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Aquisiçao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de: CANELEIRA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- com proteção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anatomica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facil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de vestir, forro escovado, amarração frontal com alça na parte superior ventilada em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plastico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de alta durabilidade.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BOLA OFICIAL DE FUTEBOL DE CAMPO - tamanho mirim, costurada, com 32 gomos, confeccionada em PVC. Diâmetro: 61 - 64 cm, Peso aproximado: 334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Miolo: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>BOLA OFICIAL DE FUTEBOL DE CAMPO -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tamanho infantil, costurada à máquina, com 32 gomos, confeccionada com PVC + EVA. Diâmetro: 64 - 66 cm, Peso: 360 - 390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costurada,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23,89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EF4318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>BOLA OFICIAL DE FUTEBOL DE CAMPO -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costurada à mão, com 32 gomos, confeccionada com PVC. Diâmetro: 68 - 70 cm, Peso: 410-450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EF4318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BOLA OFICIAL DE FUTEBOL DE CAMPO -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termotec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, com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gomos, confeccionada em PU. Diâmetro: 68 –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Peso: 410 – 450g Câmara: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Airbility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Acabamento: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termotec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PU ULTRA 100%, Miolo: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slip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0472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04723">
              <w:rPr>
                <w:rFonts w:ascii="Arial" w:hAnsi="Arial" w:cs="Arial"/>
                <w:sz w:val="18"/>
                <w:szCs w:val="18"/>
              </w:rPr>
              <w:t>77,32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Iniciação (Sub-09),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32 gomos, confeccionada em PVC. Diâmetro: 50-53 CM Peso: 250 – 280g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0472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OFICIAL -  tamanho mirim (Sub-11),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com 32 gomos, confeccionada com PVC. Diâmetro: 50-55 CM Peso: 300 – 350g Câmara: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41C8E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1D5F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EB0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sz w:val="18"/>
                <w:szCs w:val="18"/>
              </w:rPr>
              <w:t xml:space="preserve">OFICIAL - tamanho infantil (Sub-13),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, com 32 gomos, confeccionada com PVC. Diâmetro: 55-59 CM Peso: 350 – 380g Câmara: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cantSplit/>
          <w:trHeight w:val="153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32 gomos, confeccionada com PVC. Diâmetro: 58 CM Peso: 368g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12 gomos, confeccionada em PVC. Diâmetro: 61-64 CM Peso: 410 – 440g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</w:t>
            </w:r>
            <w:r w:rsidRPr="00E04723">
              <w:rPr>
                <w:rFonts w:ascii="Arial" w:hAnsi="Arial" w:cs="Arial"/>
                <w:bCs/>
                <w:sz w:val="18"/>
                <w:szCs w:val="18"/>
              </w:rPr>
              <w:lastRenderedPageBreak/>
              <w:t>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49,00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B70519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BOLA DE HANDEBOL OFICIAL - tamanho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infantil ,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com 32 gomos , confeccionada em PVC.. Circunferência: 49 - 51 cm, Peso: 230 - 270 g, Câmara: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Costurada e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Matrizada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PVC, Miolo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413659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659">
              <w:rPr>
                <w:rFonts w:ascii="Arial" w:hAnsi="Arial" w:cs="Arial"/>
                <w:sz w:val="18"/>
                <w:szCs w:val="18"/>
              </w:rPr>
              <w:t xml:space="preserve">BOLA DE HANDEBOL OFICIAL - tamanho </w:t>
            </w:r>
            <w:proofErr w:type="gramStart"/>
            <w:r w:rsidRPr="00413659">
              <w:rPr>
                <w:rFonts w:ascii="Arial" w:hAnsi="Arial" w:cs="Arial"/>
                <w:sz w:val="18"/>
                <w:szCs w:val="18"/>
              </w:rPr>
              <w:t>infantil ,</w:t>
            </w:r>
            <w:proofErr w:type="gramEnd"/>
            <w:r w:rsidRPr="00413659">
              <w:rPr>
                <w:rFonts w:ascii="Arial" w:hAnsi="Arial" w:cs="Arial"/>
                <w:sz w:val="18"/>
                <w:szCs w:val="18"/>
              </w:rPr>
              <w:t xml:space="preserve"> com 32 gomos , pressão 6 libras, Circunferência: 49 - 51 cm, Peso: 425 - 475 g, Câmara: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airbility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, Costurada,  PU Ultra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Grip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, Miolo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Slip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855F9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855F9C" w:rsidRPr="00855F9C">
              <w:rPr>
                <w:rFonts w:ascii="Arial" w:hAnsi="Arial" w:cs="Arial"/>
                <w:sz w:val="18"/>
                <w:szCs w:val="18"/>
              </w:rPr>
              <w:t>29,92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B70519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DE HANDEBOL OFICIAL - tamanho juventude, com 32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gomos ,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confeccionada em PVC. Circunferência: 54 - 56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 e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PVC,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855F9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855F9C" w:rsidRPr="00855F9C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juventude , com 32 gomos , pressão 6 libras, Circunferência: 54 - 56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Costurada,  PU Ultra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Grip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30,85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masculino, com 32 gomos , confeccionada em PVC. Circunferência: 58 - 60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 e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PVC,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28,00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masculino, com 32 gomos , pressão 6 libras, Circunferência: 58 - 60 cm, Peso: 425 - 475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Costurada,  PU Ultra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Grip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29,79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OFICIAL DE VOLEIBOL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infantil, confeccionada em PU,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circunferência 64cm. Peso: 240g, pressão 3 a 4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lbs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confeccionada em PU,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circunferência 65 -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67cm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Peso: 260-280g, pressão 3 a 4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lbs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38,74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Acabamento: Microfibra, circunferência 65 -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67cm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Peso: 260-280g,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139,90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confeccionada em PU com 16 gomos e costurada, Microfilamentos em Poliamida, circunferência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65cm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Peso: 260-280g,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.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mirim,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, confeccionada com borracha. Diâmetro: 72 -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74cm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, Peso: 450 - 500g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.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15,21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mirim, modelo infantil Circunferência: 75 cm, Peso aproximado : 475g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139,90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BASQUETE - tamanho feminino, Circunferência: 74 cm, Peso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aproximado :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487g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144,90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masculino, Circunferência: 76 cm, Peso aproximado: 626g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148,89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VOLEIBOL DE PRAIA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confeccionada em PVC, circunferência - 65cm, Pressão: 0.175-0.225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kgf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/ cm² - 172-221hPa, Peso Aproximado: 260g.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38,56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DE PRAIA - com 12 gomos, confeccionada com microfibra. Diâmetro: 65 - 67 cm. Peso: 260 - 280 g. Câmara: Câmara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Construção: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Material: Microfibra. Miolo: Miolo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129,99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DE PRAIA -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Diamêtro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: 65–67 CM Peso: 260 – 280g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54,60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SALÃO: medindo 3,20 x 2,20 metros fio de nylon de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mm.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CAMPO: medindo 7,50 x 2,50 metros fio de nylon de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116,90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 OFICIAL TIPO MÉXICO. - medindo 7,50 x 2,50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metros frontal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– 2,00 metros lateral.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produzida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com Polietileno (PE) puro de alta densidade, fio 4mm.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238,90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 OFICIAL TIPO MÉXICO. - medindo 7,50 x 2,50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metros frontal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– 2,00 metros lateral.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produzida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com Polietileno (PE) puro de alta densidade, fio 6mm.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370,54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VOLEIBOL. - medidas oficiais com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faixas ao redor da rede com fio de nylon de 2mm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41,99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 xml:space="preserve">REDE OFICIAL PARA AROS DE BASQUETE DE </w:t>
            </w:r>
            <w:proofErr w:type="gramStart"/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 xml:space="preserve"> MM EM NYLON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5,79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>PARES DE ANTENAS PARA VOLEIBOL OFICIAL: feitas em fibra de vidro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76,00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>FAIXAS PARA CAPITÃO.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DANIEL DIAS CARVALHO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6,80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CRONOMETRO DIGITAL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11,50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700ML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8,82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600ML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8,85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500ML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7,88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600ML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500ML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BOMBA DE BOLA - BIG DOUBLE ACTION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0E51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DANIEL DIAS CARVALHO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LUVA DE GOLEIRO PARA FUTEBOL - palma e dorso desenvolvidos em Látex com </w:t>
            </w:r>
            <w:proofErr w:type="gram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3mm</w:t>
            </w:r>
            <w:proofErr w:type="gram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espessura, com reforços nos polegares, indicadores e mindinhos. Fechamento em </w:t>
            </w:r>
            <w:proofErr w:type="spell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velcro</w:t>
            </w:r>
            <w:proofErr w:type="spell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30,88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>CONE CHINES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SACO GUARDA BOLA - PARA 10 UNIDADES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31,58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LUVA DE GOLEIRO PARA FUTSAL: palma da mão; espuma </w:t>
            </w:r>
            <w:proofErr w:type="spell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latex</w:t>
            </w:r>
            <w:proofErr w:type="spell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 macia.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BOLSA DE MASSAGEM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BOLSA DE ROUPA</w:t>
            </w:r>
            <w:r w:rsid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PRANCHETA TATICA MAGNETICA - composição: magnético com revestimento em PVC. Com duas opções de demonstração, sendo: 10 jogos de imãs e também uma caneta para quadro branco. Dimensões aproximadas de (</w:t>
            </w:r>
            <w:proofErr w:type="spellStart"/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LxA</w:t>
            </w:r>
            <w:proofErr w:type="spellEnd"/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): 23x36cm, peso aproximado de 650g, 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poliester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, sem manga (Aberto nas Laterais), cores verde, amarela, vermelha, azul, laranja, medindo aproximadamente 68cmX38cm.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QUADRO TATICO MAGNETICO FUTSAL - com Tripé, com sistema de engate rápido. Composição: estrutura: MDF / tripé, com duas opções de demonstração, sendo uma caneta marca quadro com sistema de limpeza a seco, e um jogo com 10 imãs e um imã simulando a bola. Estojo ou bolsa em nylon com compartimento para guardar a caneta e o conjunto de imãs. Altura montado de 1,60cm, dimensões aproximadas de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51cmX85cm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443,00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 verde ou verde cítrico,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COLETES 100% POLIESTER.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sem manga (Aberto nas Laterais), cor amarela, medindo aproximadamente 68cmX38cm.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 vermelho ou laranja,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cores azul,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MEIÃO ADULTO - Azul, confeccionado em: 52% poliamida 32% algodão 11% poliéster 5%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elastodieno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MEIÃO ADULTO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Branco, confeccionado em: 52% poliamida 32% algodão 11% poliéster 5%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elastodieno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 ¼, 100% algodão tamanho adulto, na cor Branca.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¼,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agodão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tamanho adulto, na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¼,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agodão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tamanho adulto, na cor Vermelho.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CALÇÃO LISO TAMANHO G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cor Branco, tamanho G aproximadamente - 51x49, confeccionado em 100% poliéster. Ou simila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CALÇÃO LISO TAMANHO G -</w:t>
            </w:r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cor Azul, tamanho 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 xml:space="preserve">CALÇÃO LISO TAMANHO GG - </w:t>
            </w:r>
            <w:proofErr w:type="gramStart"/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>cor Branco, tamanho</w:t>
            </w:r>
            <w:proofErr w:type="gramEnd"/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 xml:space="preserve"> GG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CALÇÃO LISO TAMANHO GG -</w:t>
            </w:r>
            <w:proofErr w:type="gram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Azul, tamanho GG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. Tamanho a4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E76573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97,01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. Tamanho a3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 Tamanho a2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 Tamanho a1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CALÇA DE GOLEIRO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A1 -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R$ 170,00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A2 -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R$ 169,00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A3 -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A0 -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liso reforçado, confeccionado em lona 100% algodão. </w:t>
            </w:r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, tamanho infantil (até 7 anos). Com Blusa sem costura na costa e nos ombros das mangas, com reforços, tecido duplo nas axilas, peitoral e costa. Gola com costuras. Calça com elástico e cordão. Tecido Sarja 100% algodão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liso reforçado, confeccionado em lona 100% algodão.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, tamanho infantil (até 9 anos).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liso reforçado, confeccionado em lona 100% algodão.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, tamanho infantil (até 12 anos).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liso reforçado, confeccionado em lona 100% algodão.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Cor Branco, tamanho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A1 Adulto.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e Calça com cós reforçado com cordão. Tamanho Infantil (até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98,02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e Calça com cós reforçado com cordão. Tamanho Infantil (até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99,51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2569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E2569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69" w:rsidRPr="00A2363D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Trançado, confeccionado em 100% algodão. Cor Branco, Blusão Amplo, Gola Costuras reforçadas, Manga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e Calça com cós reforçado com cordão. Tamanho Infantil (até 12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Pr="00855F9C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69" w:rsidRPr="004E30BB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2569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E2569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69" w:rsidRPr="00A2363D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e Calça com cós reforçado com cordão. Tamanho A1 Adulto.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Pr="00855F9C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98,96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69" w:rsidRPr="004E30BB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AF7D01">
        <w:rPr>
          <w:rFonts w:ascii="Arial" w:hAnsi="Arial" w:cs="Arial"/>
          <w:sz w:val="20"/>
          <w:szCs w:val="20"/>
        </w:rPr>
        <w:t>30 de dezembro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9CC">
        <w:rPr>
          <w:rFonts w:ascii="Arial" w:hAnsi="Arial" w:cs="Arial"/>
          <w:sz w:val="20"/>
          <w:szCs w:val="20"/>
        </w:rPr>
        <w:t>de</w:t>
      </w:r>
      <w:proofErr w:type="spellEnd"/>
      <w:r w:rsidRPr="005709CC">
        <w:rPr>
          <w:rFonts w:ascii="Arial" w:hAnsi="Arial" w:cs="Arial"/>
          <w:sz w:val="20"/>
          <w:szCs w:val="20"/>
        </w:rPr>
        <w:t xml:space="preserve"> 201</w:t>
      </w:r>
      <w:r w:rsidR="00AF7D01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73" w:rsidRDefault="00E76573" w:rsidP="001E4065">
      <w:pPr>
        <w:spacing w:after="0" w:line="240" w:lineRule="auto"/>
      </w:pPr>
      <w:r>
        <w:separator/>
      </w:r>
    </w:p>
  </w:endnote>
  <w:endnote w:type="continuationSeparator" w:id="0">
    <w:p w:rsidR="00E76573" w:rsidRDefault="00E76573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3" w:rsidRPr="00224DD9" w:rsidRDefault="00E7657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E76573" w:rsidRPr="00224DD9" w:rsidRDefault="00E7657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E76573" w:rsidRPr="00224DD9" w:rsidRDefault="00E76573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73" w:rsidRDefault="00E76573" w:rsidP="001E4065">
      <w:pPr>
        <w:spacing w:after="0" w:line="240" w:lineRule="auto"/>
      </w:pPr>
      <w:r>
        <w:separator/>
      </w:r>
    </w:p>
  </w:footnote>
  <w:footnote w:type="continuationSeparator" w:id="0">
    <w:p w:rsidR="00E76573" w:rsidRDefault="00E76573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3" w:rsidRDefault="00E76573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spacing w:after="0"/>
    </w:pPr>
  </w:p>
  <w:p w:rsidR="00E76573" w:rsidRPr="00224DD9" w:rsidRDefault="00E76573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E76573" w:rsidRPr="00865AD6" w:rsidRDefault="00E76573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E51CD"/>
    <w:rsid w:val="00162137"/>
    <w:rsid w:val="001A4C5D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59682A"/>
    <w:rsid w:val="00660E45"/>
    <w:rsid w:val="00675C56"/>
    <w:rsid w:val="006E2569"/>
    <w:rsid w:val="007E01D5"/>
    <w:rsid w:val="00841C8E"/>
    <w:rsid w:val="00855F9C"/>
    <w:rsid w:val="008A1C53"/>
    <w:rsid w:val="00966602"/>
    <w:rsid w:val="00AC60B4"/>
    <w:rsid w:val="00AF7D01"/>
    <w:rsid w:val="00B649D6"/>
    <w:rsid w:val="00B70519"/>
    <w:rsid w:val="00BD6D25"/>
    <w:rsid w:val="00C75D47"/>
    <w:rsid w:val="00D50CD2"/>
    <w:rsid w:val="00D670EA"/>
    <w:rsid w:val="00E04723"/>
    <w:rsid w:val="00E55DAC"/>
    <w:rsid w:val="00E76573"/>
    <w:rsid w:val="00EB0B06"/>
    <w:rsid w:val="00EF0007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98B1-0E30-43BA-9CBF-833C43D0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2854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dorival.junior</cp:lastModifiedBy>
  <cp:revision>2</cp:revision>
  <dcterms:created xsi:type="dcterms:W3CDTF">2015-01-28T17:43:00Z</dcterms:created>
  <dcterms:modified xsi:type="dcterms:W3CDTF">2015-01-28T17:43:00Z</dcterms:modified>
</cp:coreProperties>
</file>