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17" w:rsidRDefault="00590217" w:rsidP="00590217">
      <w:pPr>
        <w:spacing w:line="276" w:lineRule="auto"/>
        <w:jc w:val="center"/>
        <w:rPr>
          <w:rFonts w:asciiTheme="minorHAnsi" w:hAnsiTheme="minorHAnsi" w:cs="Arial"/>
        </w:rPr>
      </w:pPr>
      <w:bookmarkStart w:id="0" w:name="_GoBack"/>
      <w:r>
        <w:rPr>
          <w:rFonts w:asciiTheme="minorHAnsi" w:hAnsiTheme="minorHAnsi" w:cs="Arial"/>
          <w:b/>
        </w:rPr>
        <w:t>= C O M U N I C A D O =</w:t>
      </w:r>
    </w:p>
    <w:p w:rsidR="00590217" w:rsidRDefault="00590217" w:rsidP="00590217">
      <w:pPr>
        <w:spacing w:line="276" w:lineRule="auto"/>
        <w:jc w:val="both"/>
        <w:rPr>
          <w:rFonts w:asciiTheme="minorHAnsi" w:hAnsiTheme="minorHAnsi" w:cs="Arial"/>
        </w:rPr>
      </w:pPr>
    </w:p>
    <w:p w:rsidR="00590217" w:rsidRDefault="00590217" w:rsidP="00590217">
      <w:pPr>
        <w:jc w:val="both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color w:val="000000"/>
        </w:rPr>
        <w:t xml:space="preserve">Tomada de Preços nº 006/2019 – </w:t>
      </w:r>
      <w:r w:rsidR="00B84D87">
        <w:rPr>
          <w:rFonts w:asciiTheme="minorHAnsi" w:hAnsiTheme="minorHAnsi" w:cs="Arial"/>
          <w:b/>
        </w:rPr>
        <w:t>C</w:t>
      </w:r>
      <w:r>
        <w:rPr>
          <w:rFonts w:asciiTheme="minorHAnsi" w:hAnsiTheme="minorHAnsi" w:cs="Arial"/>
          <w:b/>
        </w:rPr>
        <w:t xml:space="preserve">ontratação de empresa para execução do remanescente de fornecimento e instalação de Unidades Sanitária Individual (USI) para tratamento de Esgoto Unifamiliar no Bairro </w:t>
      </w:r>
      <w:proofErr w:type="spellStart"/>
      <w:r>
        <w:rPr>
          <w:rFonts w:asciiTheme="minorHAnsi" w:hAnsiTheme="minorHAnsi" w:cs="Arial"/>
          <w:b/>
        </w:rPr>
        <w:t>Votupoca</w:t>
      </w:r>
      <w:proofErr w:type="spellEnd"/>
      <w:r>
        <w:rPr>
          <w:rFonts w:asciiTheme="minorHAnsi" w:hAnsiTheme="minorHAnsi" w:cs="Arial"/>
          <w:b/>
        </w:rPr>
        <w:t xml:space="preserve"> deste Município, conforme Instrumento de Liberação de Crédito não Reembolsável, pagos através do Termo de Contrato FEHIDRO nº 094/2017. Secretaria Municipal de Desenvolvimento Agrário e Meio Ambiente.</w:t>
      </w:r>
    </w:p>
    <w:p w:rsidR="00590217" w:rsidRDefault="00590217" w:rsidP="00590217">
      <w:pPr>
        <w:spacing w:line="276" w:lineRule="auto"/>
        <w:jc w:val="both"/>
        <w:rPr>
          <w:rFonts w:asciiTheme="minorHAnsi" w:hAnsiTheme="minorHAnsi" w:cs="Arial"/>
          <w:color w:val="000000"/>
        </w:rPr>
      </w:pPr>
    </w:p>
    <w:p w:rsidR="00590217" w:rsidRDefault="00590217" w:rsidP="00590217">
      <w:pPr>
        <w:ind w:firstLine="141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Comunicamos às licitantes interessadas em participar da Tomada de Preços nº 006/2019, que face às necessidades de alterações no edital, fica determinada a </w:t>
      </w:r>
      <w:r>
        <w:rPr>
          <w:rFonts w:asciiTheme="minorHAnsi" w:hAnsiTheme="minorHAnsi" w:cs="Arial"/>
          <w:b/>
        </w:rPr>
        <w:t>SUSPENSÃO TEMPORÁRIA</w:t>
      </w:r>
      <w:r>
        <w:rPr>
          <w:rFonts w:asciiTheme="minorHAnsi" w:hAnsiTheme="minorHAnsi" w:cs="Arial"/>
        </w:rPr>
        <w:t xml:space="preserve"> do referido certame até publicação de novo Aviso de Edital.</w:t>
      </w:r>
    </w:p>
    <w:p w:rsidR="00590217" w:rsidRDefault="00590217" w:rsidP="00590217">
      <w:pPr>
        <w:ind w:firstLine="2694"/>
        <w:jc w:val="both"/>
        <w:rPr>
          <w:rFonts w:asciiTheme="minorHAnsi" w:hAnsiTheme="minorHAnsi" w:cs="Arial"/>
        </w:rPr>
      </w:pPr>
    </w:p>
    <w:p w:rsidR="00590217" w:rsidRDefault="00590217" w:rsidP="00590217">
      <w:pPr>
        <w:spacing w:line="276" w:lineRule="auto"/>
        <w:ind w:firstLine="141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Fica franqueado a quem possa interessar vistas ao processo, na Seção Técnica de Compras, Material e Licitação - Secretaria Municipal de Administração, sito à Rua José Antônio de Campos nº 250 – Centro – Registro/SP.</w:t>
      </w:r>
    </w:p>
    <w:p w:rsidR="00590217" w:rsidRDefault="00590217" w:rsidP="00590217">
      <w:pPr>
        <w:spacing w:line="276" w:lineRule="auto"/>
        <w:ind w:firstLine="709"/>
        <w:jc w:val="both"/>
        <w:rPr>
          <w:rFonts w:asciiTheme="minorHAnsi" w:hAnsiTheme="minorHAnsi" w:cs="Arial"/>
        </w:rPr>
      </w:pPr>
    </w:p>
    <w:p w:rsidR="00590217" w:rsidRDefault="00590217" w:rsidP="00590217">
      <w:pPr>
        <w:spacing w:line="276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PREFEITURA MUNICIPAL DE REGISTRO, 11 de abril de 2019.</w:t>
      </w:r>
    </w:p>
    <w:p w:rsidR="00590217" w:rsidRDefault="00590217" w:rsidP="00590217">
      <w:pPr>
        <w:spacing w:line="276" w:lineRule="auto"/>
        <w:jc w:val="both"/>
        <w:rPr>
          <w:rFonts w:asciiTheme="minorHAnsi" w:hAnsiTheme="minorHAnsi" w:cs="Arial"/>
          <w:b/>
          <w:color w:val="000000"/>
        </w:rPr>
      </w:pPr>
    </w:p>
    <w:p w:rsidR="00590217" w:rsidRDefault="00590217" w:rsidP="00590217">
      <w:pPr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DÉBORA GOETZ ACETO</w:t>
      </w:r>
    </w:p>
    <w:p w:rsidR="00984329" w:rsidRPr="00977506" w:rsidRDefault="00590217" w:rsidP="00590217">
      <w:r>
        <w:rPr>
          <w:rFonts w:asciiTheme="minorHAnsi" w:hAnsiTheme="minorHAnsi" w:cs="Arial"/>
          <w:color w:val="000000"/>
        </w:rPr>
        <w:t>Secretária Municipal de Administração</w:t>
      </w:r>
      <w:bookmarkEnd w:id="0"/>
    </w:p>
    <w:sectPr w:rsidR="00984329" w:rsidRPr="00977506" w:rsidSect="000E45FF">
      <w:headerReference w:type="default" r:id="rId7"/>
      <w:footerReference w:type="default" r:id="rId8"/>
      <w:pgSz w:w="11906" w:h="16838"/>
      <w:pgMar w:top="209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6FC" w:rsidRDefault="00B356FC" w:rsidP="00790E0C">
      <w:r>
        <w:separator/>
      </w:r>
    </w:p>
  </w:endnote>
  <w:endnote w:type="continuationSeparator" w:id="0">
    <w:p w:rsidR="00B356FC" w:rsidRDefault="00B356FC" w:rsidP="0079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167" w:rsidRPr="009C21A7" w:rsidRDefault="00C00167" w:rsidP="00C00167">
    <w:pPr>
      <w:widowControl w:val="0"/>
      <w:autoSpaceDE w:val="0"/>
      <w:autoSpaceDN w:val="0"/>
      <w:adjustRightInd w:val="0"/>
      <w:rPr>
        <w:rFonts w:ascii="Calibri" w:hAnsi="Calibri" w:cs="Arial"/>
      </w:rPr>
    </w:pPr>
  </w:p>
  <w:p w:rsidR="009C21A7" w:rsidRPr="009C21A7" w:rsidRDefault="009C21A7" w:rsidP="009C21A7">
    <w:pPr>
      <w:widowControl w:val="0"/>
      <w:autoSpaceDE w:val="0"/>
      <w:autoSpaceDN w:val="0"/>
      <w:adjustRightInd w:val="0"/>
      <w:jc w:val="center"/>
      <w:rPr>
        <w:rFonts w:ascii="Calibri" w:hAnsi="Calibri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6FC" w:rsidRDefault="00B356FC" w:rsidP="00790E0C">
      <w:r>
        <w:separator/>
      </w:r>
    </w:p>
  </w:footnote>
  <w:footnote w:type="continuationSeparator" w:id="0">
    <w:p w:rsidR="00B356FC" w:rsidRDefault="00B356FC" w:rsidP="00790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1A7" w:rsidRDefault="001B5799">
    <w:pPr>
      <w:pStyle w:val="Cabealho"/>
    </w:pPr>
    <w:r w:rsidRPr="00D40C80">
      <w:rPr>
        <w:noProof/>
      </w:rPr>
      <w:drawing>
        <wp:anchor distT="0" distB="0" distL="114300" distR="114300" simplePos="0" relativeHeight="251659264" behindDoc="0" locked="0" layoutInCell="1" allowOverlap="1" wp14:anchorId="31BCC78C" wp14:editId="32401E6D">
          <wp:simplePos x="0" y="0"/>
          <wp:positionH relativeFrom="page">
            <wp:posOffset>1870710</wp:posOffset>
          </wp:positionH>
          <wp:positionV relativeFrom="paragraph">
            <wp:posOffset>-57785</wp:posOffset>
          </wp:positionV>
          <wp:extent cx="3832860" cy="789305"/>
          <wp:effectExtent l="0" t="0" r="0" b="0"/>
          <wp:wrapThrough wrapText="bothSides">
            <wp:wrapPolygon edited="0">
              <wp:start x="1503" y="0"/>
              <wp:lineTo x="0" y="521"/>
              <wp:lineTo x="0" y="15118"/>
              <wp:lineTo x="966" y="16682"/>
              <wp:lineTo x="0" y="19289"/>
              <wp:lineTo x="0" y="20853"/>
              <wp:lineTo x="21471" y="20853"/>
              <wp:lineTo x="21471" y="18767"/>
              <wp:lineTo x="5046" y="16682"/>
              <wp:lineTo x="21471" y="16682"/>
              <wp:lineTo x="21471" y="10948"/>
              <wp:lineTo x="20720" y="8341"/>
              <wp:lineTo x="20934" y="2607"/>
              <wp:lineTo x="19002" y="2085"/>
              <wp:lineTo x="4402" y="0"/>
              <wp:lineTo x="1503" y="0"/>
            </wp:wrapPolygon>
          </wp:wrapThrough>
          <wp:docPr id="20" name="Imagem 20" descr="C:\Users\debora.camargo\AppData\Local\Microsoft\Windows Live Mail\WLMDSS.tmp\WLM2164.tmp\Logo Prefeitura Regist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ora.camargo\AppData\Local\Microsoft\Windows Live Mail\WLMDSS.tmp\WLM2164.tmp\Logo Prefeitura Registr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286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542"/>
    <w:rsid w:val="00041CE6"/>
    <w:rsid w:val="00050EEA"/>
    <w:rsid w:val="00082BAE"/>
    <w:rsid w:val="00096BA4"/>
    <w:rsid w:val="000A191F"/>
    <w:rsid w:val="000A4C5A"/>
    <w:rsid w:val="000C304E"/>
    <w:rsid w:val="000E3844"/>
    <w:rsid w:val="000E45FF"/>
    <w:rsid w:val="00163F76"/>
    <w:rsid w:val="001B5799"/>
    <w:rsid w:val="001C7233"/>
    <w:rsid w:val="001D0B04"/>
    <w:rsid w:val="001E11BE"/>
    <w:rsid w:val="001F0E92"/>
    <w:rsid w:val="00201855"/>
    <w:rsid w:val="00203A75"/>
    <w:rsid w:val="002069C9"/>
    <w:rsid w:val="00207191"/>
    <w:rsid w:val="00216C88"/>
    <w:rsid w:val="00230378"/>
    <w:rsid w:val="00230BDA"/>
    <w:rsid w:val="0023310D"/>
    <w:rsid w:val="0026452B"/>
    <w:rsid w:val="002A08E1"/>
    <w:rsid w:val="002A6429"/>
    <w:rsid w:val="002B64B5"/>
    <w:rsid w:val="002D5C2E"/>
    <w:rsid w:val="002F63BC"/>
    <w:rsid w:val="00304E1E"/>
    <w:rsid w:val="003071DE"/>
    <w:rsid w:val="003342F2"/>
    <w:rsid w:val="00342B76"/>
    <w:rsid w:val="00367BC3"/>
    <w:rsid w:val="00383B66"/>
    <w:rsid w:val="00384EED"/>
    <w:rsid w:val="00386D1E"/>
    <w:rsid w:val="003911D1"/>
    <w:rsid w:val="00394F09"/>
    <w:rsid w:val="003B0915"/>
    <w:rsid w:val="003C772D"/>
    <w:rsid w:val="003E7032"/>
    <w:rsid w:val="004310DE"/>
    <w:rsid w:val="00432404"/>
    <w:rsid w:val="00435FB9"/>
    <w:rsid w:val="004603B6"/>
    <w:rsid w:val="0048351D"/>
    <w:rsid w:val="00496377"/>
    <w:rsid w:val="004B69D7"/>
    <w:rsid w:val="004C5462"/>
    <w:rsid w:val="004D1459"/>
    <w:rsid w:val="004E16D9"/>
    <w:rsid w:val="00502E27"/>
    <w:rsid w:val="00523CBD"/>
    <w:rsid w:val="005253A7"/>
    <w:rsid w:val="00567FCD"/>
    <w:rsid w:val="00590217"/>
    <w:rsid w:val="005A0B4D"/>
    <w:rsid w:val="005B31EB"/>
    <w:rsid w:val="005B6860"/>
    <w:rsid w:val="005B69D4"/>
    <w:rsid w:val="005C10C8"/>
    <w:rsid w:val="005D0EF5"/>
    <w:rsid w:val="005D1A50"/>
    <w:rsid w:val="005D2A0B"/>
    <w:rsid w:val="005F585E"/>
    <w:rsid w:val="00603DB1"/>
    <w:rsid w:val="00610F56"/>
    <w:rsid w:val="00616127"/>
    <w:rsid w:val="00624D61"/>
    <w:rsid w:val="006355BB"/>
    <w:rsid w:val="0063703A"/>
    <w:rsid w:val="0064032E"/>
    <w:rsid w:val="00640ECF"/>
    <w:rsid w:val="00650A51"/>
    <w:rsid w:val="00660601"/>
    <w:rsid w:val="00667605"/>
    <w:rsid w:val="00675428"/>
    <w:rsid w:val="00681127"/>
    <w:rsid w:val="00685809"/>
    <w:rsid w:val="006B7DCD"/>
    <w:rsid w:val="006F2CF3"/>
    <w:rsid w:val="00704F6D"/>
    <w:rsid w:val="00706DEF"/>
    <w:rsid w:val="007254A8"/>
    <w:rsid w:val="007268AE"/>
    <w:rsid w:val="007275BF"/>
    <w:rsid w:val="0074314D"/>
    <w:rsid w:val="0075527F"/>
    <w:rsid w:val="00760498"/>
    <w:rsid w:val="0077627C"/>
    <w:rsid w:val="00790E0C"/>
    <w:rsid w:val="007B12DD"/>
    <w:rsid w:val="007B5794"/>
    <w:rsid w:val="00834563"/>
    <w:rsid w:val="00857D33"/>
    <w:rsid w:val="008703A2"/>
    <w:rsid w:val="008A06E0"/>
    <w:rsid w:val="008A4DAF"/>
    <w:rsid w:val="008C2F3D"/>
    <w:rsid w:val="008C6F76"/>
    <w:rsid w:val="008D431B"/>
    <w:rsid w:val="008D4337"/>
    <w:rsid w:val="009172A5"/>
    <w:rsid w:val="00965445"/>
    <w:rsid w:val="00972432"/>
    <w:rsid w:val="009776BD"/>
    <w:rsid w:val="00984329"/>
    <w:rsid w:val="00996033"/>
    <w:rsid w:val="009A18A7"/>
    <w:rsid w:val="009A6C8D"/>
    <w:rsid w:val="009C08FB"/>
    <w:rsid w:val="009C21A7"/>
    <w:rsid w:val="009F6306"/>
    <w:rsid w:val="009F7EE2"/>
    <w:rsid w:val="00A00A1E"/>
    <w:rsid w:val="00A15AEA"/>
    <w:rsid w:val="00A22C3C"/>
    <w:rsid w:val="00A25F27"/>
    <w:rsid w:val="00A478B9"/>
    <w:rsid w:val="00A50BD6"/>
    <w:rsid w:val="00A665A3"/>
    <w:rsid w:val="00A82447"/>
    <w:rsid w:val="00A91669"/>
    <w:rsid w:val="00AD09C5"/>
    <w:rsid w:val="00AF7558"/>
    <w:rsid w:val="00B03860"/>
    <w:rsid w:val="00B356FC"/>
    <w:rsid w:val="00B41A58"/>
    <w:rsid w:val="00B42066"/>
    <w:rsid w:val="00B51382"/>
    <w:rsid w:val="00B84D87"/>
    <w:rsid w:val="00BB33A7"/>
    <w:rsid w:val="00BC1CF1"/>
    <w:rsid w:val="00BC2053"/>
    <w:rsid w:val="00C00167"/>
    <w:rsid w:val="00C0464E"/>
    <w:rsid w:val="00C22F07"/>
    <w:rsid w:val="00C23A78"/>
    <w:rsid w:val="00C320EC"/>
    <w:rsid w:val="00C43402"/>
    <w:rsid w:val="00C50542"/>
    <w:rsid w:val="00C64A0B"/>
    <w:rsid w:val="00CA72F7"/>
    <w:rsid w:val="00CB59CE"/>
    <w:rsid w:val="00CC127D"/>
    <w:rsid w:val="00CC6E69"/>
    <w:rsid w:val="00CE76B7"/>
    <w:rsid w:val="00D115F7"/>
    <w:rsid w:val="00D24470"/>
    <w:rsid w:val="00D4472D"/>
    <w:rsid w:val="00D50169"/>
    <w:rsid w:val="00D739E0"/>
    <w:rsid w:val="00DA0D5F"/>
    <w:rsid w:val="00DA528D"/>
    <w:rsid w:val="00DB4F40"/>
    <w:rsid w:val="00DB7183"/>
    <w:rsid w:val="00DD3592"/>
    <w:rsid w:val="00DE3D81"/>
    <w:rsid w:val="00DF58A5"/>
    <w:rsid w:val="00E63AA7"/>
    <w:rsid w:val="00E85233"/>
    <w:rsid w:val="00ED79FD"/>
    <w:rsid w:val="00F04796"/>
    <w:rsid w:val="00F15885"/>
    <w:rsid w:val="00F371E1"/>
    <w:rsid w:val="00F4452C"/>
    <w:rsid w:val="00FB1042"/>
    <w:rsid w:val="00FC3058"/>
    <w:rsid w:val="00FD15F6"/>
    <w:rsid w:val="00FD45CF"/>
    <w:rsid w:val="00FD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F9343B-DD54-47FB-ADF2-36491B6B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50B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254A8"/>
    <w:pPr>
      <w:keepNext/>
      <w:jc w:val="center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0E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E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790E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90E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0E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E0C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207191"/>
    <w:pPr>
      <w:jc w:val="both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071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E11BE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7254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7254A8"/>
    <w:pPr>
      <w:ind w:left="709" w:hanging="709"/>
      <w:jc w:val="both"/>
    </w:pPr>
    <w:rPr>
      <w:sz w:val="24"/>
      <w:lang w:eastAsia="ar-SA"/>
    </w:rPr>
  </w:style>
  <w:style w:type="character" w:customStyle="1" w:styleId="Ttulo1Char">
    <w:name w:val="Título 1 Char"/>
    <w:basedOn w:val="Fontepargpadro"/>
    <w:link w:val="Ttulo1"/>
    <w:rsid w:val="00A50BD6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DF56D-CC0D-4BF4-B3A7-A9460D36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Débora Silvano de Camargo</cp:lastModifiedBy>
  <cp:revision>44</cp:revision>
  <cp:lastPrinted>2013-03-08T13:34:00Z</cp:lastPrinted>
  <dcterms:created xsi:type="dcterms:W3CDTF">2013-04-10T18:59:00Z</dcterms:created>
  <dcterms:modified xsi:type="dcterms:W3CDTF">2019-04-11T19:30:00Z</dcterms:modified>
</cp:coreProperties>
</file>