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B8" w:rsidRPr="000619B8" w:rsidRDefault="000619B8">
      <w:pPr>
        <w:rPr>
          <w:b/>
          <w:sz w:val="24"/>
          <w:szCs w:val="24"/>
        </w:rPr>
      </w:pPr>
      <w:r w:rsidRPr="000619B8">
        <w:rPr>
          <w:b/>
          <w:sz w:val="24"/>
          <w:szCs w:val="24"/>
        </w:rPr>
        <w:t>Síndrome do Edifício Doente</w:t>
      </w:r>
    </w:p>
    <w:p w:rsidR="000619B8" w:rsidRDefault="000619B8">
      <w:r>
        <w:t>Definição: Segundo a OMS, é um conjunto de doenças causadas ou estimuladas pela poluição do ar em espaços fechados, como edifícios, dentro dos veículos de transporte p</w:t>
      </w:r>
      <w:r w:rsidR="00741008">
        <w:t>ú</w:t>
      </w:r>
      <w:r>
        <w:t>blico ou privado.</w:t>
      </w:r>
    </w:p>
    <w:p w:rsidR="000619B8" w:rsidRDefault="000619B8">
      <w:r>
        <w:t>O maior problema ocorre nos prédios comerciais, no qual a circulação de pessoas é maior. Segundo a Organização Mundial da</w:t>
      </w:r>
      <w:r w:rsidR="0063307D">
        <w:t xml:space="preserve"> Saúde, </w:t>
      </w:r>
      <w:r>
        <w:t xml:space="preserve">as pessoas permanecem </w:t>
      </w:r>
      <w:r w:rsidR="0063307D">
        <w:t xml:space="preserve">pelo menos 80% do tempo </w:t>
      </w:r>
      <w:r>
        <w:t xml:space="preserve">em locais fechados, respirando em torno de 10 mil litros de ar por dia. Os primeiros casos foram reportados em </w:t>
      </w:r>
      <w:proofErr w:type="gramStart"/>
      <w:r>
        <w:t>Julho</w:t>
      </w:r>
      <w:proofErr w:type="gramEnd"/>
      <w:r>
        <w:t xml:space="preserve"> de 1976, em pleno verão americano, num hotel onde ocorria a convenção anual da Legião Americana de Veteranos da Guerra da Coréia</w:t>
      </w:r>
      <w:r w:rsidR="0063307D">
        <w:t>.</w:t>
      </w:r>
      <w:r>
        <w:t xml:space="preserve"> 182 participantes começaram a passar mal durante o evento, inicialmente com insuficiência respiratória (legionelose). Foram 29 casos fatais em poucos dias, mas pode ter sido 34, visto que alguns morreram logo depois. </w:t>
      </w:r>
    </w:p>
    <w:p w:rsidR="000619B8" w:rsidRDefault="000619B8">
      <w:r>
        <w:t xml:space="preserve">A bactéria </w:t>
      </w:r>
      <w:r w:rsidR="00FF6EC2">
        <w:t xml:space="preserve">causadora da doença </w:t>
      </w:r>
      <w:r>
        <w:t xml:space="preserve">sobrevive </w:t>
      </w:r>
      <w:r w:rsidR="00FF6EC2">
        <w:t>na água dos dutos do ar condicionado e dissemina-</w:t>
      </w:r>
      <w:r w:rsidR="0063307D">
        <w:t>s</w:t>
      </w:r>
      <w:r w:rsidR="00FF6EC2">
        <w:t xml:space="preserve">e pelo ar que é inalado no ambiente – a bactéria foi chamada de </w:t>
      </w:r>
      <w:proofErr w:type="spellStart"/>
      <w:r w:rsidR="00FF6EC2">
        <w:t>Legionella</w:t>
      </w:r>
      <w:proofErr w:type="spellEnd"/>
      <w:r w:rsidR="00FF6EC2">
        <w:t xml:space="preserve"> </w:t>
      </w:r>
      <w:proofErr w:type="spellStart"/>
      <w:r w:rsidR="00FF6EC2">
        <w:t>pneumophila</w:t>
      </w:r>
      <w:proofErr w:type="spellEnd"/>
      <w:r w:rsidR="00FF6EC2">
        <w:t xml:space="preserve"> –doença pulmonar dos legionários.</w:t>
      </w:r>
    </w:p>
    <w:p w:rsidR="00FF6EC2" w:rsidRDefault="0063307D">
      <w:r>
        <w:t xml:space="preserve">No Brasil, </w:t>
      </w:r>
      <w:r w:rsidR="00573E5D">
        <w:t>em 1998, o ex-</w:t>
      </w:r>
      <w:r w:rsidR="00FF6EC2">
        <w:t xml:space="preserve">Ministro da Comunicação Sergio Motta morreu de insuficiência respiratória por </w:t>
      </w:r>
      <w:proofErr w:type="spellStart"/>
      <w:r w:rsidR="00FF6EC2">
        <w:t>legionelose</w:t>
      </w:r>
      <w:proofErr w:type="spellEnd"/>
      <w:r w:rsidR="00FF6EC2">
        <w:t>, o que levou o Ministério da Saúde a regulamentar ambientes climatizados, neste mesmo ano.</w:t>
      </w:r>
    </w:p>
    <w:p w:rsidR="00FA20C4" w:rsidRDefault="00FA20C4">
      <w:pPr>
        <w:rPr>
          <w:b/>
          <w:sz w:val="24"/>
          <w:szCs w:val="24"/>
        </w:rPr>
      </w:pPr>
    </w:p>
    <w:p w:rsidR="00FF6EC2" w:rsidRDefault="00FF6EC2">
      <w:pPr>
        <w:rPr>
          <w:b/>
          <w:sz w:val="24"/>
          <w:szCs w:val="24"/>
        </w:rPr>
      </w:pPr>
      <w:proofErr w:type="gramStart"/>
      <w:r w:rsidRPr="00FF6EC2">
        <w:rPr>
          <w:b/>
          <w:sz w:val="24"/>
          <w:szCs w:val="24"/>
        </w:rPr>
        <w:t>Quando Suspeitar</w:t>
      </w:r>
      <w:proofErr w:type="gramEnd"/>
      <w:r w:rsidRPr="00FF6EC2">
        <w:rPr>
          <w:b/>
          <w:sz w:val="24"/>
          <w:szCs w:val="24"/>
        </w:rPr>
        <w:t xml:space="preserve">  </w:t>
      </w:r>
    </w:p>
    <w:p w:rsidR="00FF6EC2" w:rsidRPr="00E83F1E" w:rsidRDefault="00FF6EC2">
      <w:r w:rsidRPr="00E83F1E">
        <w:t>Os sintomas mais comuns são: irritação de olhos, nariz e garganta, fadiga metal, dor de cabeça, infecção das vias aéreas, tosse, rouquidão, dificuldade em respirar</w:t>
      </w:r>
      <w:r w:rsidR="00F5095E" w:rsidRPr="00E83F1E">
        <w:t>,</w:t>
      </w:r>
      <w:r w:rsidR="00573E5D">
        <w:t xml:space="preserve"> </w:t>
      </w:r>
      <w:r w:rsidR="00F5095E" w:rsidRPr="00E83F1E">
        <w:t>coceira, dores articulares e lacrimejamento.</w:t>
      </w:r>
    </w:p>
    <w:p w:rsidR="00F5095E" w:rsidRPr="00E83F1E" w:rsidRDefault="0063307D">
      <w:r>
        <w:t xml:space="preserve">A exposição ao </w:t>
      </w:r>
      <w:proofErr w:type="spellStart"/>
      <w:r>
        <w:t>bioaerosol</w:t>
      </w:r>
      <w:proofErr w:type="spellEnd"/>
      <w:r>
        <w:t xml:space="preserve"> (</w:t>
      </w:r>
      <w:r w:rsidR="00F5095E" w:rsidRPr="00E83F1E">
        <w:t xml:space="preserve">poeira com fungos e bactéria) causa efeitos mais graves: rinite, sinusite, conjuntivite, pneumonia, asma, </w:t>
      </w:r>
      <w:proofErr w:type="spellStart"/>
      <w:proofErr w:type="gramStart"/>
      <w:r w:rsidR="00F5095E" w:rsidRPr="00E83F1E">
        <w:t>aspergilose</w:t>
      </w:r>
      <w:proofErr w:type="spellEnd"/>
      <w:r w:rsidR="00F5095E" w:rsidRPr="00E83F1E">
        <w:t xml:space="preserve">  </w:t>
      </w:r>
      <w:proofErr w:type="spellStart"/>
      <w:r w:rsidR="00F5095E" w:rsidRPr="00E83F1E">
        <w:t>broncopulmonar</w:t>
      </w:r>
      <w:proofErr w:type="spellEnd"/>
      <w:proofErr w:type="gramEnd"/>
      <w:r w:rsidR="00F5095E" w:rsidRPr="00E83F1E">
        <w:t xml:space="preserve"> (doença grave em pacientes hospitalizados pela rapidez com que se generaliza, levando a óbito, com sintomas parecidos ao da gripe)</w:t>
      </w:r>
      <w:r>
        <w:t>,</w:t>
      </w:r>
      <w:r w:rsidR="00F5095E" w:rsidRPr="00E83F1E">
        <w:t xml:space="preserve"> dermatites de contato.</w:t>
      </w:r>
    </w:p>
    <w:p w:rsidR="00E83F1E" w:rsidRDefault="00F5095E">
      <w:pPr>
        <w:rPr>
          <w:sz w:val="24"/>
          <w:szCs w:val="24"/>
        </w:rPr>
      </w:pPr>
      <w:r w:rsidRPr="00E83F1E">
        <w:t>Muitas vezes pensam</w:t>
      </w:r>
      <w:r w:rsidR="00E83F1E" w:rsidRPr="00E83F1E">
        <w:t xml:space="preserve"> ser alérgicas ao trabalho, mas na verdade estão convivendo em edifícios doentes. Quando 20% ou mais da população de um e</w:t>
      </w:r>
      <w:r w:rsidR="0063307D">
        <w:t>difício apresenta queixas, já é</w:t>
      </w:r>
      <w:r w:rsidR="00E83F1E" w:rsidRPr="00E83F1E">
        <w:t xml:space="preserve"> considerada como fator da doença, a Síndrome do Edifício Doente.</w:t>
      </w:r>
      <w:r w:rsidR="00E83F1E">
        <w:rPr>
          <w:sz w:val="24"/>
          <w:szCs w:val="24"/>
        </w:rPr>
        <w:t xml:space="preserve">  </w:t>
      </w:r>
    </w:p>
    <w:p w:rsidR="0063307D" w:rsidRDefault="0063307D">
      <w:pPr>
        <w:rPr>
          <w:b/>
          <w:sz w:val="24"/>
          <w:szCs w:val="24"/>
        </w:rPr>
      </w:pPr>
    </w:p>
    <w:p w:rsidR="00F5095E" w:rsidRPr="00E83F1E" w:rsidRDefault="00E83F1E">
      <w:r w:rsidRPr="00E83F1E">
        <w:rPr>
          <w:b/>
          <w:sz w:val="24"/>
          <w:szCs w:val="24"/>
        </w:rPr>
        <w:t>Mas como resolver permanentemente isso?</w:t>
      </w:r>
      <w:r w:rsidR="00F5095E" w:rsidRPr="00E83F1E">
        <w:rPr>
          <w:b/>
          <w:sz w:val="24"/>
          <w:szCs w:val="24"/>
        </w:rPr>
        <w:t xml:space="preserve"> </w:t>
      </w:r>
    </w:p>
    <w:p w:rsidR="00E83F1E" w:rsidRDefault="00E83F1E">
      <w:r w:rsidRPr="00E83F1E">
        <w:t xml:space="preserve">Eliminar os </w:t>
      </w:r>
      <w:proofErr w:type="spellStart"/>
      <w:r w:rsidRPr="00E83F1E">
        <w:t>fum</w:t>
      </w:r>
      <w:r w:rsidR="0063307D">
        <w:t>ó</w:t>
      </w:r>
      <w:r w:rsidRPr="00E83F1E">
        <w:t>dromos</w:t>
      </w:r>
      <w:proofErr w:type="spellEnd"/>
      <w:r w:rsidRPr="00E83F1E">
        <w:t>; instalar filtros de alta eficiência; métodos corretos de higienização de dutos nos sistemas de ar condicionado; substituição periódica programada dos filtros; a captação do ar exterior para renovação do ar ambiental interior deve ser posicionado corretamente – não pode ser originário de um estacionamento ou próximo do deposito de lixo do prédio.</w:t>
      </w:r>
    </w:p>
    <w:p w:rsidR="00E83F1E" w:rsidRDefault="00E83F1E">
      <w:r>
        <w:lastRenderedPageBreak/>
        <w:t>Observação: A Vigilância Sanitária da Secretaria Municipal de Saúde de São Paulo</w:t>
      </w:r>
      <w:r w:rsidR="00857319">
        <w:t xml:space="preserve"> vistoriou em 2012 quarenta shoppings. Apenas dois estavam adequados em termos de qualidade do ar.</w:t>
      </w:r>
    </w:p>
    <w:p w:rsidR="00857319" w:rsidRDefault="00857319" w:rsidP="00857319">
      <w:pPr>
        <w:pStyle w:val="PargrafodaLista"/>
        <w:numPr>
          <w:ilvl w:val="0"/>
          <w:numId w:val="1"/>
        </w:numPr>
      </w:pPr>
      <w:r>
        <w:t>Controle de animais, como roedores, morcegos e pombos</w:t>
      </w:r>
      <w:r w:rsidR="0063307D">
        <w:t>,</w:t>
      </w:r>
      <w:r>
        <w:t xml:space="preserve"> pois eles excretam fungos muito perigosos;</w:t>
      </w:r>
    </w:p>
    <w:p w:rsidR="00857319" w:rsidRDefault="00857319" w:rsidP="00857319">
      <w:pPr>
        <w:pStyle w:val="PargrafodaLista"/>
        <w:numPr>
          <w:ilvl w:val="0"/>
          <w:numId w:val="1"/>
        </w:numPr>
      </w:pPr>
      <w:r>
        <w:t>As fontes de água devem ser cloradas, porque favorecem a formação de colônias de bactérias e proliferação de mosquitos, inclusive o da dengue;</w:t>
      </w:r>
    </w:p>
    <w:p w:rsidR="00857319" w:rsidRDefault="00857319" w:rsidP="00857319">
      <w:pPr>
        <w:pStyle w:val="PargrafodaLista"/>
        <w:numPr>
          <w:ilvl w:val="0"/>
          <w:numId w:val="1"/>
        </w:numPr>
      </w:pPr>
      <w:r>
        <w:t>Vasos de plantas em ambientes úmidos e escuros são propícios para a proliferação de fungos.</w:t>
      </w:r>
    </w:p>
    <w:p w:rsidR="00857319" w:rsidRDefault="00857319" w:rsidP="00857319">
      <w:pPr>
        <w:pStyle w:val="PargrafodaLista"/>
      </w:pPr>
    </w:p>
    <w:p w:rsidR="00857319" w:rsidRDefault="0063307D" w:rsidP="00857319">
      <w:pPr>
        <w:pStyle w:val="PargrafodaLista"/>
      </w:pPr>
      <w:r>
        <w:t>É</w:t>
      </w:r>
      <w:r w:rsidR="00857319">
        <w:t xml:space="preserve"> obrigatório que as empresas tenham seus planos de manutenção,</w:t>
      </w:r>
      <w:r>
        <w:t xml:space="preserve"> cuja responsabilidade técnica é</w:t>
      </w:r>
      <w:r w:rsidR="00857319">
        <w:t xml:space="preserve"> do Engenheiro Mecânico, que deve disponibilizar relatórios de manutenção e laudos físico, químico e microbiológico sobre a qualidade do ar.</w:t>
      </w:r>
    </w:p>
    <w:p w:rsidR="00857319" w:rsidRDefault="00857319" w:rsidP="00857319">
      <w:pPr>
        <w:pStyle w:val="PargrafodaLista"/>
      </w:pPr>
    </w:p>
    <w:p w:rsidR="003668B1" w:rsidRDefault="003668B1" w:rsidP="00857319">
      <w:pPr>
        <w:pStyle w:val="PargrafodaLista"/>
      </w:pPr>
    </w:p>
    <w:p w:rsidR="00857319" w:rsidRDefault="00857319" w:rsidP="00857319">
      <w:pPr>
        <w:pStyle w:val="PargrafodaLista"/>
        <w:rPr>
          <w:b/>
          <w:sz w:val="24"/>
          <w:szCs w:val="24"/>
        </w:rPr>
      </w:pPr>
      <w:r w:rsidRPr="00857319">
        <w:rPr>
          <w:b/>
          <w:sz w:val="24"/>
          <w:szCs w:val="24"/>
        </w:rPr>
        <w:t>Legislação</w:t>
      </w:r>
    </w:p>
    <w:p w:rsidR="00857319" w:rsidRPr="00771326" w:rsidRDefault="00857319" w:rsidP="00857319">
      <w:pPr>
        <w:pStyle w:val="PargrafodaLista"/>
        <w:rPr>
          <w:sz w:val="24"/>
          <w:szCs w:val="24"/>
        </w:rPr>
      </w:pPr>
      <w:bookmarkStart w:id="0" w:name="_GoBack"/>
      <w:bookmarkEnd w:id="0"/>
      <w:r w:rsidRPr="00771326">
        <w:rPr>
          <w:sz w:val="24"/>
          <w:szCs w:val="24"/>
        </w:rPr>
        <w:t>O primeiro conjunto de regras voltado para garantir a qualidade do ar em ambientes climatizados foi a Portaria 3.523/98, do Ministério da Saúde</w:t>
      </w:r>
      <w:r w:rsidR="001651FB" w:rsidRPr="00771326">
        <w:rPr>
          <w:sz w:val="24"/>
          <w:szCs w:val="24"/>
        </w:rPr>
        <w:t xml:space="preserve">, que estabelece uma rotina de procedimentos de limpeza em sistemas de refrigeração de grande porte. A resolução n.9 da ANVISA e a </w:t>
      </w:r>
      <w:r w:rsidR="0063307D">
        <w:rPr>
          <w:sz w:val="24"/>
          <w:szCs w:val="24"/>
        </w:rPr>
        <w:t>norma técnica NBR 16401 da ABNT</w:t>
      </w:r>
      <w:r w:rsidR="001651FB" w:rsidRPr="00771326">
        <w:rPr>
          <w:sz w:val="24"/>
          <w:szCs w:val="24"/>
        </w:rPr>
        <w:t xml:space="preserve"> definem o que </w:t>
      </w:r>
      <w:r w:rsidR="0063307D">
        <w:rPr>
          <w:sz w:val="24"/>
          <w:szCs w:val="24"/>
        </w:rPr>
        <w:t>é</w:t>
      </w:r>
      <w:r w:rsidR="001651FB" w:rsidRPr="00771326">
        <w:rPr>
          <w:sz w:val="24"/>
          <w:szCs w:val="24"/>
        </w:rPr>
        <w:t xml:space="preserve"> um ar de boa qualidade</w:t>
      </w:r>
      <w:r w:rsidR="00771326" w:rsidRPr="00771326">
        <w:rPr>
          <w:sz w:val="24"/>
          <w:szCs w:val="24"/>
        </w:rPr>
        <w:t>.</w:t>
      </w:r>
      <w:r w:rsidR="001651FB" w:rsidRPr="00771326">
        <w:rPr>
          <w:sz w:val="24"/>
          <w:szCs w:val="24"/>
        </w:rPr>
        <w:t xml:space="preserve"> </w:t>
      </w:r>
      <w:r w:rsidRPr="00771326">
        <w:rPr>
          <w:sz w:val="24"/>
          <w:szCs w:val="24"/>
        </w:rPr>
        <w:t xml:space="preserve">  </w:t>
      </w:r>
    </w:p>
    <w:p w:rsidR="00857319" w:rsidRDefault="00857319" w:rsidP="00857319">
      <w:pPr>
        <w:pStyle w:val="PargrafodaLista"/>
      </w:pPr>
    </w:p>
    <w:p w:rsidR="00857319" w:rsidRPr="00E83F1E" w:rsidRDefault="00857319" w:rsidP="00857319">
      <w:pPr>
        <w:pStyle w:val="PargrafodaLista"/>
      </w:pPr>
      <w:r>
        <w:t xml:space="preserve"> </w:t>
      </w:r>
    </w:p>
    <w:p w:rsidR="00E83F1E" w:rsidRDefault="00E83F1E"/>
    <w:p w:rsidR="00E83F1E" w:rsidRDefault="00E83F1E"/>
    <w:p w:rsidR="00E83F1E" w:rsidRDefault="00E83F1E"/>
    <w:p w:rsidR="00E83F1E" w:rsidRDefault="00E83F1E"/>
    <w:p w:rsidR="00E83F1E" w:rsidRDefault="00E83F1E"/>
    <w:p w:rsidR="00E83F1E" w:rsidRDefault="00E83F1E"/>
    <w:p w:rsidR="00E83F1E" w:rsidRDefault="00E83F1E"/>
    <w:p w:rsidR="00E83F1E" w:rsidRDefault="00E83F1E"/>
    <w:p w:rsidR="00E83F1E" w:rsidRDefault="00E83F1E"/>
    <w:p w:rsidR="00E83F1E" w:rsidRDefault="00E83F1E"/>
    <w:p w:rsidR="00E83F1E" w:rsidRDefault="00E83F1E"/>
    <w:p w:rsidR="00E83F1E" w:rsidRDefault="00E83F1E"/>
    <w:p w:rsidR="00E83F1E" w:rsidRDefault="00E83F1E"/>
    <w:p w:rsidR="00E83F1E" w:rsidRPr="00E83F1E" w:rsidRDefault="00E83F1E"/>
    <w:sectPr w:rsidR="00E83F1E" w:rsidRPr="00E83F1E" w:rsidSect="00AF2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CEF"/>
    <w:multiLevelType w:val="hybridMultilevel"/>
    <w:tmpl w:val="B2D40A5C"/>
    <w:lvl w:ilvl="0" w:tplc="C4C8D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9B8"/>
    <w:rsid w:val="000619B8"/>
    <w:rsid w:val="001651FB"/>
    <w:rsid w:val="003668B1"/>
    <w:rsid w:val="00573E5D"/>
    <w:rsid w:val="0063307D"/>
    <w:rsid w:val="00741008"/>
    <w:rsid w:val="00771326"/>
    <w:rsid w:val="00857319"/>
    <w:rsid w:val="00AF2A5F"/>
    <w:rsid w:val="00E83F1E"/>
    <w:rsid w:val="00F5095E"/>
    <w:rsid w:val="00FA20C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5337-ED52-4E42-BFE3-9EA718AC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wellington.mendes</dc:creator>
  <cp:lastModifiedBy>Monica Beatriz Bockor</cp:lastModifiedBy>
  <cp:revision>6</cp:revision>
  <dcterms:created xsi:type="dcterms:W3CDTF">2015-03-19T11:13:00Z</dcterms:created>
  <dcterms:modified xsi:type="dcterms:W3CDTF">2015-07-29T14:43:00Z</dcterms:modified>
</cp:coreProperties>
</file>